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269" w:rsidRDefault="00A22269" w:rsidP="00A22269">
      <w:pPr>
        <w:rPr>
          <w:szCs w:val="31"/>
        </w:rPr>
      </w:pPr>
    </w:p>
    <w:p w:rsidR="005B4B49" w:rsidRPr="005B4B49" w:rsidRDefault="00AD0ECA" w:rsidP="005B4B49">
      <w:pPr>
        <w:tabs>
          <w:tab w:val="left" w:pos="1418"/>
        </w:tabs>
        <w:jc w:val="center"/>
        <w:rPr>
          <w:b/>
        </w:rPr>
      </w:pPr>
      <w:r w:rsidRPr="005B4B49">
        <w:rPr>
          <w:b/>
        </w:rPr>
        <w:t>FORMULARZ WYBOR</w:t>
      </w:r>
      <w:r w:rsidR="005B4B49" w:rsidRPr="005B4B49">
        <w:rPr>
          <w:b/>
        </w:rPr>
        <w:t>U WARSZTATÓW</w:t>
      </w:r>
    </w:p>
    <w:p w:rsidR="005B4B49" w:rsidRPr="005B4B49" w:rsidRDefault="005B4B49" w:rsidP="005B4B49">
      <w:pPr>
        <w:tabs>
          <w:tab w:val="left" w:pos="1418"/>
        </w:tabs>
        <w:jc w:val="center"/>
        <w:rPr>
          <w:b/>
        </w:rPr>
      </w:pPr>
      <w:r w:rsidRPr="005B4B49">
        <w:rPr>
          <w:b/>
        </w:rPr>
        <w:t>W CZASIE SEMINARIUM</w:t>
      </w:r>
    </w:p>
    <w:p w:rsidR="005B4B49" w:rsidRPr="005B4B49" w:rsidRDefault="005B4B49" w:rsidP="005B4B49">
      <w:pPr>
        <w:tabs>
          <w:tab w:val="left" w:pos="1418"/>
        </w:tabs>
        <w:jc w:val="center"/>
        <w:rPr>
          <w:b/>
        </w:rPr>
      </w:pPr>
      <w:r w:rsidRPr="005B4B49">
        <w:rPr>
          <w:b/>
        </w:rPr>
        <w:t>"PSYCHOLOGIA W PIŁCE NOŻNEJ KOBIET"</w:t>
      </w:r>
    </w:p>
    <w:p w:rsidR="00AD0ECA" w:rsidRDefault="00AD0ECA" w:rsidP="00AD0ECA">
      <w:pPr>
        <w:tabs>
          <w:tab w:val="left" w:pos="1418"/>
        </w:tabs>
      </w:pPr>
      <w:r>
        <w:t>Macie Państwo możliwość wyboru trzech przedpołudniowych warsztatów oraz udziału we wszystkich wykładach i panelu dyskusyjnym.</w:t>
      </w:r>
    </w:p>
    <w:p w:rsidR="00AD0ECA" w:rsidRDefault="00AD0ECA" w:rsidP="00AD0ECA">
      <w:pPr>
        <w:tabs>
          <w:tab w:val="left" w:pos="1418"/>
        </w:tabs>
      </w:pPr>
      <w:r>
        <w:t xml:space="preserve">Prosimy o </w:t>
      </w:r>
      <w:r w:rsidRPr="001B2E2C">
        <w:rPr>
          <w:b/>
        </w:rPr>
        <w:t xml:space="preserve">zaznaczenie X w </w:t>
      </w:r>
      <w:r w:rsidR="001B2E2C" w:rsidRPr="001B2E2C">
        <w:rPr>
          <w:b/>
        </w:rPr>
        <w:t>TRZECH oknach</w:t>
      </w:r>
      <w:r>
        <w:t xml:space="preserve"> odpowiadającym Państwa wyborowi. </w:t>
      </w:r>
      <w:r w:rsidR="005B4B49">
        <w:t>Prosimy pamiętać, że w</w:t>
      </w:r>
      <w:r>
        <w:t xml:space="preserve"> każdej sali w czasie jednego warsztatu może znaleźć się maksymalnie 20 osób. </w:t>
      </w:r>
      <w:r w:rsidR="005B4B49">
        <w:t>Decyduje kolejność zgłoszeń!</w:t>
      </w:r>
    </w:p>
    <w:p w:rsidR="00417E39" w:rsidRDefault="00417E39" w:rsidP="00AD0ECA">
      <w:pPr>
        <w:tabs>
          <w:tab w:val="left" w:pos="1418"/>
        </w:tabs>
      </w:pPr>
    </w:p>
    <w:tbl>
      <w:tblPr>
        <w:tblStyle w:val="Tabela-Siatka"/>
        <w:tblW w:w="0" w:type="auto"/>
        <w:tblLook w:val="04A0"/>
      </w:tblPr>
      <w:tblGrid>
        <w:gridCol w:w="675"/>
        <w:gridCol w:w="1985"/>
        <w:gridCol w:w="6552"/>
      </w:tblGrid>
      <w:tr w:rsidR="00D52C53" w:rsidTr="00D52C53">
        <w:tc>
          <w:tcPr>
            <w:tcW w:w="675" w:type="dxa"/>
          </w:tcPr>
          <w:p w:rsidR="00D52C53" w:rsidRDefault="00D52C53" w:rsidP="00AD0ECA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D52C53" w:rsidRPr="00D52C53" w:rsidRDefault="00D52C53" w:rsidP="00417E39">
            <w:pPr>
              <w:tabs>
                <w:tab w:val="left" w:pos="1418"/>
              </w:tabs>
              <w:rPr>
                <w:sz w:val="20"/>
                <w:szCs w:val="20"/>
              </w:rPr>
            </w:pPr>
            <w:r w:rsidRPr="00D52C53">
              <w:rPr>
                <w:b/>
                <w:sz w:val="20"/>
                <w:szCs w:val="20"/>
              </w:rPr>
              <w:t>Grzegorz Więcław</w:t>
            </w:r>
            <w:r w:rsidRPr="00D52C53">
              <w:rPr>
                <w:bCs/>
                <w:sz w:val="20"/>
                <w:szCs w:val="20"/>
              </w:rPr>
              <w:t xml:space="preserve"> </w:t>
            </w:r>
          </w:p>
          <w:p w:rsidR="00D52C53" w:rsidRPr="00D52C53" w:rsidRDefault="00D52C53" w:rsidP="00D52C53">
            <w:pPr>
              <w:tabs>
                <w:tab w:val="left" w:pos="141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</w:tcPr>
          <w:p w:rsidR="00D52C53" w:rsidRPr="000C5D72" w:rsidRDefault="00D52C53" w:rsidP="000C5D72">
            <w:pPr>
              <w:rPr>
                <w:sz w:val="20"/>
                <w:szCs w:val="20"/>
              </w:rPr>
            </w:pPr>
            <w:r w:rsidRPr="000C5D72">
              <w:rPr>
                <w:sz w:val="20"/>
                <w:szCs w:val="20"/>
              </w:rPr>
              <w:t>"Porozmawiajmy o Tobie, Trenerze - samoświadomość ścieżką rozwoju trenera"</w:t>
            </w:r>
          </w:p>
        </w:tc>
      </w:tr>
      <w:tr w:rsidR="00D52C53" w:rsidTr="00D52C53">
        <w:tc>
          <w:tcPr>
            <w:tcW w:w="675" w:type="dxa"/>
          </w:tcPr>
          <w:p w:rsidR="00D52C53" w:rsidRDefault="00D52C53" w:rsidP="0036138F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D52C53" w:rsidRPr="002E3F53" w:rsidRDefault="002E3F53" w:rsidP="0036138F">
            <w:pPr>
              <w:tabs>
                <w:tab w:val="left" w:pos="1418"/>
              </w:tabs>
              <w:rPr>
                <w:b/>
                <w:sz w:val="20"/>
                <w:szCs w:val="20"/>
              </w:rPr>
            </w:pPr>
            <w:r w:rsidRPr="002E3F53">
              <w:rPr>
                <w:b/>
                <w:sz w:val="20"/>
                <w:szCs w:val="20"/>
              </w:rPr>
              <w:t>Natalia Koperska</w:t>
            </w:r>
          </w:p>
          <w:p w:rsidR="00D52C53" w:rsidRPr="00D52C53" w:rsidRDefault="00D52C53" w:rsidP="0036138F">
            <w:pPr>
              <w:tabs>
                <w:tab w:val="left" w:pos="1418"/>
              </w:tabs>
              <w:rPr>
                <w:sz w:val="20"/>
                <w:szCs w:val="2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</w:tcPr>
          <w:p w:rsidR="00D52C53" w:rsidRPr="000C5D72" w:rsidRDefault="001600DA" w:rsidP="000C5D72">
            <w:pPr>
              <w:rPr>
                <w:sz w:val="20"/>
                <w:szCs w:val="20"/>
              </w:rPr>
            </w:pPr>
            <w:r>
              <w:t>"Budowanie zwycięskiego zespołu jako element treningu sportowego"</w:t>
            </w:r>
          </w:p>
        </w:tc>
      </w:tr>
      <w:tr w:rsidR="00D52C53" w:rsidTr="00D52C53">
        <w:tc>
          <w:tcPr>
            <w:tcW w:w="675" w:type="dxa"/>
          </w:tcPr>
          <w:p w:rsidR="00D52C53" w:rsidRDefault="00D52C53" w:rsidP="0036138F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D52C53" w:rsidRPr="00D52C53" w:rsidRDefault="00D52C53" w:rsidP="0036138F">
            <w:pPr>
              <w:tabs>
                <w:tab w:val="left" w:pos="1418"/>
              </w:tabs>
              <w:rPr>
                <w:sz w:val="20"/>
                <w:szCs w:val="20"/>
              </w:rPr>
            </w:pPr>
            <w:r w:rsidRPr="00D52C53">
              <w:rPr>
                <w:b/>
                <w:sz w:val="20"/>
                <w:szCs w:val="20"/>
              </w:rPr>
              <w:t xml:space="preserve">Nina </w:t>
            </w:r>
            <w:proofErr w:type="spellStart"/>
            <w:r w:rsidRPr="00D52C53">
              <w:rPr>
                <w:b/>
                <w:sz w:val="20"/>
                <w:szCs w:val="20"/>
              </w:rPr>
              <w:t>Patalon</w:t>
            </w:r>
            <w:proofErr w:type="spellEnd"/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</w:tcPr>
          <w:p w:rsidR="00D52C53" w:rsidRPr="000C5D72" w:rsidRDefault="00D52C53" w:rsidP="000C5D72">
            <w:pPr>
              <w:rPr>
                <w:sz w:val="20"/>
                <w:szCs w:val="20"/>
              </w:rPr>
            </w:pPr>
            <w:r w:rsidRPr="000C5D72">
              <w:rPr>
                <w:sz w:val="20"/>
                <w:szCs w:val="20"/>
              </w:rPr>
              <w:t>"Zawodniczka - określenie potencjału mentalnego wyjściowego. Zespół - budowanie relacji oraz właściwej komunikacji."</w:t>
            </w:r>
          </w:p>
        </w:tc>
      </w:tr>
      <w:tr w:rsidR="00D52C53" w:rsidTr="00D52C53">
        <w:tc>
          <w:tcPr>
            <w:tcW w:w="675" w:type="dxa"/>
          </w:tcPr>
          <w:p w:rsidR="00D52C53" w:rsidRDefault="00D52C53" w:rsidP="0036138F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D52C53" w:rsidRPr="00D52C53" w:rsidRDefault="00D52C53" w:rsidP="00D52C53">
            <w:pPr>
              <w:tabs>
                <w:tab w:val="left" w:pos="1418"/>
              </w:tabs>
              <w:rPr>
                <w:b/>
                <w:sz w:val="20"/>
                <w:szCs w:val="20"/>
              </w:rPr>
            </w:pPr>
            <w:r w:rsidRPr="00D52C53">
              <w:rPr>
                <w:b/>
                <w:bCs/>
                <w:sz w:val="20"/>
                <w:szCs w:val="20"/>
              </w:rPr>
              <w:t>Jolanta Kobylińska</w:t>
            </w:r>
          </w:p>
          <w:p w:rsidR="00D52C53" w:rsidRPr="00D52C53" w:rsidRDefault="00D52C53" w:rsidP="0036138F">
            <w:pPr>
              <w:tabs>
                <w:tab w:val="left" w:pos="1418"/>
              </w:tabs>
              <w:rPr>
                <w:sz w:val="20"/>
                <w:szCs w:val="2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</w:tcPr>
          <w:p w:rsidR="00D52C53" w:rsidRPr="000C5D72" w:rsidRDefault="000C5D72" w:rsidP="000C5D72">
            <w:pPr>
              <w:rPr>
                <w:sz w:val="20"/>
                <w:szCs w:val="20"/>
              </w:rPr>
            </w:pPr>
            <w:r w:rsidRPr="000C5D72">
              <w:rPr>
                <w:sz w:val="20"/>
                <w:szCs w:val="20"/>
              </w:rPr>
              <w:t xml:space="preserve">"Strefa komfortu czyli każdy ma to, na co się odważy. W świecie księżniczek odważ się być Lordem </w:t>
            </w:r>
            <w:proofErr w:type="spellStart"/>
            <w:r w:rsidRPr="000C5D72">
              <w:rPr>
                <w:sz w:val="20"/>
                <w:szCs w:val="20"/>
              </w:rPr>
              <w:t>Vaderem</w:t>
            </w:r>
            <w:proofErr w:type="spellEnd"/>
            <w:r w:rsidRPr="000C5D72">
              <w:rPr>
                <w:sz w:val="20"/>
                <w:szCs w:val="20"/>
              </w:rPr>
              <w:t>."</w:t>
            </w:r>
          </w:p>
        </w:tc>
      </w:tr>
      <w:tr w:rsidR="00D52C53" w:rsidTr="00D52C53">
        <w:tc>
          <w:tcPr>
            <w:tcW w:w="675" w:type="dxa"/>
          </w:tcPr>
          <w:p w:rsidR="00D52C53" w:rsidRDefault="00D52C53" w:rsidP="0036138F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D52C53" w:rsidRDefault="00D52C53" w:rsidP="0036138F">
            <w:pPr>
              <w:tabs>
                <w:tab w:val="left" w:pos="1418"/>
              </w:tabs>
              <w:rPr>
                <w:b/>
                <w:bCs/>
                <w:sz w:val="20"/>
                <w:szCs w:val="20"/>
              </w:rPr>
            </w:pPr>
            <w:r w:rsidRPr="00D52C53">
              <w:rPr>
                <w:b/>
                <w:bCs/>
                <w:sz w:val="20"/>
                <w:szCs w:val="20"/>
              </w:rPr>
              <w:t>Tomasz Kurach</w:t>
            </w:r>
          </w:p>
          <w:p w:rsidR="00D52C53" w:rsidRPr="00D52C53" w:rsidRDefault="00D52C53" w:rsidP="0036138F">
            <w:pPr>
              <w:tabs>
                <w:tab w:val="left" w:pos="1418"/>
              </w:tabs>
              <w:rPr>
                <w:sz w:val="20"/>
                <w:szCs w:val="2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</w:tcPr>
          <w:p w:rsidR="008E0B7B" w:rsidRPr="00A407C1" w:rsidRDefault="008E0B7B" w:rsidP="008E0B7B">
            <w:pPr>
              <w:rPr>
                <w:sz w:val="20"/>
                <w:szCs w:val="20"/>
              </w:rPr>
            </w:pPr>
            <w:r w:rsidRPr="00A407C1">
              <w:rPr>
                <w:bCs/>
                <w:sz w:val="20"/>
                <w:szCs w:val="20"/>
              </w:rPr>
              <w:t>"</w:t>
            </w:r>
            <w:r w:rsidRPr="00A407C1">
              <w:rPr>
                <w:bCs/>
                <w:iCs/>
                <w:sz w:val="20"/>
                <w:szCs w:val="20"/>
              </w:rPr>
              <w:t>Wzrastam dzięki Wsparciu</w:t>
            </w:r>
            <w:r w:rsidRPr="00A407C1">
              <w:rPr>
                <w:bCs/>
                <w:sz w:val="20"/>
                <w:szCs w:val="20"/>
              </w:rPr>
              <w:t>. Model i7W w codziennej praktyce trenerskiej."</w:t>
            </w:r>
          </w:p>
          <w:p w:rsidR="00D52C53" w:rsidRPr="000C5D72" w:rsidRDefault="00D52C53" w:rsidP="000C5D72">
            <w:pPr>
              <w:rPr>
                <w:sz w:val="20"/>
                <w:szCs w:val="20"/>
              </w:rPr>
            </w:pPr>
          </w:p>
        </w:tc>
      </w:tr>
      <w:tr w:rsidR="00D52C53" w:rsidTr="00D52C53">
        <w:tc>
          <w:tcPr>
            <w:tcW w:w="675" w:type="dxa"/>
          </w:tcPr>
          <w:p w:rsidR="00D52C53" w:rsidRDefault="00D52C53" w:rsidP="0036138F">
            <w:pPr>
              <w:tabs>
                <w:tab w:val="left" w:pos="1418"/>
              </w:tabs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D52C53" w:rsidRPr="00D52C53" w:rsidRDefault="00D52C53" w:rsidP="00D52C53">
            <w:pPr>
              <w:tabs>
                <w:tab w:val="left" w:pos="1418"/>
              </w:tabs>
              <w:rPr>
                <w:sz w:val="20"/>
                <w:szCs w:val="20"/>
              </w:rPr>
            </w:pPr>
            <w:r w:rsidRPr="00D52C53">
              <w:rPr>
                <w:b/>
                <w:sz w:val="20"/>
                <w:szCs w:val="20"/>
              </w:rPr>
              <w:t xml:space="preserve">Marek </w:t>
            </w:r>
            <w:proofErr w:type="spellStart"/>
            <w:r w:rsidRPr="00D52C53">
              <w:rPr>
                <w:b/>
                <w:sz w:val="20"/>
                <w:szCs w:val="20"/>
              </w:rPr>
              <w:t>Dragosz</w:t>
            </w:r>
            <w:proofErr w:type="spellEnd"/>
            <w:r w:rsidRPr="00D52C53">
              <w:rPr>
                <w:bCs/>
                <w:sz w:val="20"/>
                <w:szCs w:val="20"/>
              </w:rPr>
              <w:t xml:space="preserve"> </w:t>
            </w:r>
          </w:p>
          <w:p w:rsidR="00D52C53" w:rsidRPr="00D52C53" w:rsidRDefault="00D52C53" w:rsidP="0036138F">
            <w:pPr>
              <w:tabs>
                <w:tab w:val="left" w:pos="1418"/>
              </w:tabs>
              <w:rPr>
                <w:sz w:val="20"/>
                <w:szCs w:val="2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</w:tcPr>
          <w:p w:rsidR="00D52C53" w:rsidRPr="000C5D72" w:rsidRDefault="00D52C53" w:rsidP="000C5D72">
            <w:pPr>
              <w:rPr>
                <w:sz w:val="20"/>
                <w:szCs w:val="20"/>
              </w:rPr>
            </w:pPr>
            <w:r w:rsidRPr="000C5D72">
              <w:rPr>
                <w:sz w:val="20"/>
                <w:szCs w:val="20"/>
              </w:rPr>
              <w:t>"Koncentracja w piłce nożnej"</w:t>
            </w:r>
          </w:p>
        </w:tc>
      </w:tr>
    </w:tbl>
    <w:p w:rsidR="00417E39" w:rsidRDefault="00417E39" w:rsidP="00417E39">
      <w:pPr>
        <w:tabs>
          <w:tab w:val="left" w:pos="1418"/>
        </w:tabs>
      </w:pPr>
    </w:p>
    <w:p w:rsidR="00417E39" w:rsidRDefault="00417E39" w:rsidP="00AD0ECA">
      <w:pPr>
        <w:tabs>
          <w:tab w:val="left" w:pos="1418"/>
        </w:tabs>
      </w:pPr>
    </w:p>
    <w:p w:rsidR="00417E39" w:rsidRDefault="00417E39" w:rsidP="00AD0ECA">
      <w:pPr>
        <w:tabs>
          <w:tab w:val="left" w:pos="1418"/>
        </w:tabs>
      </w:pPr>
    </w:p>
    <w:p w:rsidR="00417E39" w:rsidRDefault="00417E39" w:rsidP="00AD0ECA">
      <w:pPr>
        <w:tabs>
          <w:tab w:val="left" w:pos="1418"/>
        </w:tabs>
      </w:pPr>
    </w:p>
    <w:p w:rsidR="001B2E2C" w:rsidRDefault="001B2E2C" w:rsidP="00A22269">
      <w:pPr>
        <w:rPr>
          <w:szCs w:val="31"/>
        </w:rPr>
      </w:pPr>
    </w:p>
    <w:p w:rsidR="005B4B49" w:rsidRPr="00A22269" w:rsidRDefault="005B4B49" w:rsidP="00A22269">
      <w:pPr>
        <w:rPr>
          <w:szCs w:val="31"/>
        </w:rPr>
      </w:pPr>
      <w:r>
        <w:rPr>
          <w:szCs w:val="31"/>
        </w:rPr>
        <w:t>Data i podpis: ...................................................................................................</w:t>
      </w:r>
    </w:p>
    <w:sectPr w:rsidR="005B4B49" w:rsidRPr="00A22269" w:rsidSect="00843D3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53B" w:rsidRDefault="00D8253B" w:rsidP="00AD0ECA">
      <w:pPr>
        <w:spacing w:after="0" w:line="240" w:lineRule="auto"/>
      </w:pPr>
      <w:r>
        <w:separator/>
      </w:r>
    </w:p>
  </w:endnote>
  <w:endnote w:type="continuationSeparator" w:id="0">
    <w:p w:rsidR="00D8253B" w:rsidRDefault="00D8253B" w:rsidP="00AD0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4CD" w:rsidRPr="00F31073" w:rsidRDefault="004874CD" w:rsidP="004874CD">
    <w:pPr>
      <w:pStyle w:val="Bezodstpw"/>
      <w:jc w:val="right"/>
      <w:rPr>
        <w:rFonts w:asciiTheme="minorHAnsi" w:hAnsiTheme="minorHAnsi"/>
        <w:b/>
        <w:sz w:val="12"/>
        <w:szCs w:val="12"/>
      </w:rPr>
    </w:pPr>
    <w:r w:rsidRPr="00F31073">
      <w:rPr>
        <w:rFonts w:asciiTheme="minorHAnsi" w:hAnsiTheme="minorHAnsi"/>
        <w:b/>
        <w:noProof/>
        <w:sz w:val="12"/>
        <w:szCs w:val="1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15875</wp:posOffset>
          </wp:positionH>
          <wp:positionV relativeFrom="paragraph">
            <wp:posOffset>20320</wp:posOffset>
          </wp:positionV>
          <wp:extent cx="1533525" cy="534670"/>
          <wp:effectExtent l="19050" t="0" r="9525" b="0"/>
          <wp:wrapSquare wrapText="bothSides"/>
          <wp:docPr id="9" name="Obraz 4" descr="D:\KEEPERS FOUNDATION\logo_nazw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KEEPERS FOUNDATION\logo_nazw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31073">
      <w:rPr>
        <w:rFonts w:asciiTheme="minorHAnsi" w:hAnsiTheme="minorHAnsi"/>
        <w:b/>
        <w:sz w:val="12"/>
        <w:szCs w:val="12"/>
      </w:rPr>
      <w:t xml:space="preserve">fundacja wspierająca upowszechnianie sportu wpisana do Krajowego Rejestru Sądowego - w Rejestrze Stowarzyszeń, Innych Organizacji </w:t>
    </w:r>
  </w:p>
  <w:p w:rsidR="004874CD" w:rsidRPr="00F31073" w:rsidRDefault="004874CD" w:rsidP="004874CD">
    <w:pPr>
      <w:pStyle w:val="Bezodstpw"/>
      <w:jc w:val="right"/>
      <w:rPr>
        <w:rFonts w:asciiTheme="minorHAnsi" w:hAnsiTheme="minorHAnsi"/>
        <w:b/>
        <w:sz w:val="12"/>
        <w:szCs w:val="12"/>
      </w:rPr>
    </w:pPr>
    <w:r w:rsidRPr="00F31073">
      <w:rPr>
        <w:rFonts w:asciiTheme="minorHAnsi" w:hAnsiTheme="minorHAnsi"/>
        <w:b/>
        <w:sz w:val="12"/>
        <w:szCs w:val="12"/>
      </w:rPr>
      <w:t xml:space="preserve">Społecznych i Zawodowych, Fundacji oraz Samodzielnych Publicznych Zakładów Opieki Zdrowotnej pod numerem: 0000554605 </w:t>
    </w:r>
  </w:p>
  <w:p w:rsidR="004874CD" w:rsidRPr="00F31073" w:rsidRDefault="004874CD" w:rsidP="004874CD">
    <w:pPr>
      <w:pStyle w:val="Bezodstpw"/>
      <w:jc w:val="right"/>
      <w:rPr>
        <w:rFonts w:asciiTheme="minorHAnsi" w:hAnsiTheme="minorHAnsi"/>
        <w:b/>
        <w:sz w:val="12"/>
        <w:szCs w:val="12"/>
      </w:rPr>
    </w:pPr>
    <w:r w:rsidRPr="00F31073">
      <w:rPr>
        <w:rFonts w:asciiTheme="minorHAnsi" w:hAnsiTheme="minorHAnsi"/>
        <w:b/>
        <w:sz w:val="12"/>
        <w:szCs w:val="12"/>
      </w:rPr>
      <w:t xml:space="preserve">w dniu 22 kwietnia 2015 przez Sąd Rejonowy w Bielsku Białej, VIII Wydział Gospodarczy Krajowego Rejestru Sądowego </w:t>
    </w:r>
  </w:p>
  <w:p w:rsidR="004874CD" w:rsidRPr="00F31073" w:rsidRDefault="004874CD" w:rsidP="004874CD">
    <w:pPr>
      <w:pStyle w:val="Bezodstpw"/>
      <w:jc w:val="right"/>
      <w:rPr>
        <w:rFonts w:asciiTheme="minorHAnsi" w:hAnsiTheme="minorHAnsi"/>
        <w:b/>
        <w:sz w:val="12"/>
        <w:szCs w:val="12"/>
      </w:rPr>
    </w:pPr>
    <w:r w:rsidRPr="00F31073">
      <w:rPr>
        <w:rFonts w:asciiTheme="minorHAnsi" w:hAnsiTheme="minorHAnsi"/>
        <w:b/>
        <w:sz w:val="12"/>
        <w:szCs w:val="12"/>
      </w:rPr>
      <w:t xml:space="preserve">REGON: 361326934 NIP: 5482669329 z siedzibą w: 43-470 </w:t>
    </w:r>
    <w:proofErr w:type="spellStart"/>
    <w:r w:rsidRPr="00F31073">
      <w:rPr>
        <w:rFonts w:asciiTheme="minorHAnsi" w:hAnsiTheme="minorHAnsi"/>
        <w:b/>
        <w:sz w:val="12"/>
        <w:szCs w:val="12"/>
      </w:rPr>
      <w:t>Iste</w:t>
    </w:r>
    <w:proofErr w:type="spellEnd"/>
    <w:r w:rsidRPr="00F31073">
      <w:rPr>
        <w:rFonts w:asciiTheme="minorHAnsi" w:hAnsiTheme="minorHAnsi"/>
        <w:b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proofErr w:type="spellStart"/>
    <w:r w:rsidRPr="00F31073">
      <w:rPr>
        <w:rFonts w:asciiTheme="minorHAnsi" w:hAnsiTheme="minorHAnsi"/>
        <w:b/>
        <w:sz w:val="12"/>
        <w:szCs w:val="12"/>
      </w:rPr>
      <w:t>bna</w:t>
    </w:r>
    <w:proofErr w:type="spellEnd"/>
    <w:r w:rsidRPr="00F31073">
      <w:rPr>
        <w:rFonts w:asciiTheme="minorHAnsi" w:hAnsiTheme="minorHAnsi"/>
        <w:b/>
        <w:sz w:val="12"/>
        <w:szCs w:val="12"/>
      </w:rPr>
      <w:t xml:space="preserve"> 1300, powiat cieszyński, województwo śląskie, Polska </w:t>
    </w:r>
  </w:p>
  <w:p w:rsidR="004874CD" w:rsidRPr="004874CD" w:rsidRDefault="004874CD" w:rsidP="004874CD">
    <w:pPr>
      <w:pStyle w:val="Bezodstpw"/>
      <w:jc w:val="right"/>
      <w:rPr>
        <w:rFonts w:asciiTheme="minorHAnsi" w:hAnsiTheme="minorHAnsi"/>
        <w:b/>
        <w:sz w:val="12"/>
        <w:szCs w:val="12"/>
      </w:rPr>
    </w:pPr>
    <w:r w:rsidRPr="00F31073">
      <w:rPr>
        <w:rFonts w:asciiTheme="minorHAnsi" w:hAnsiTheme="minorHAnsi"/>
        <w:b/>
        <w:sz w:val="12"/>
        <w:szCs w:val="12"/>
      </w:rPr>
      <w:t>Konto: Bank Pekao S.A. oddział w Warszawie nr 84124062181111001063008730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53B" w:rsidRDefault="00D8253B" w:rsidP="00AD0ECA">
      <w:pPr>
        <w:spacing w:after="0" w:line="240" w:lineRule="auto"/>
      </w:pPr>
      <w:r>
        <w:separator/>
      </w:r>
    </w:p>
  </w:footnote>
  <w:footnote w:type="continuationSeparator" w:id="0">
    <w:p w:rsidR="00D8253B" w:rsidRDefault="00D8253B" w:rsidP="00AD0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ECA" w:rsidRDefault="004874CD">
    <w:pPr>
      <w:pStyle w:val="Nagwek"/>
    </w:pPr>
    <w:r w:rsidRPr="004874CD">
      <w:rPr>
        <w:noProof/>
        <w:lang w:eastAsia="pl-PL"/>
      </w:rPr>
      <w:drawing>
        <wp:inline distT="0" distB="0" distL="0" distR="0">
          <wp:extent cx="5760720" cy="2028190"/>
          <wp:effectExtent l="19050" t="0" r="0" b="0"/>
          <wp:docPr id="1" name="Obraz 1" descr="14702296_984012968391861_8326821693946147352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702296_984012968391861_8326821693946147352_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2028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51827"/>
    <w:multiLevelType w:val="multilevel"/>
    <w:tmpl w:val="9F201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A417B"/>
    <w:multiLevelType w:val="multilevel"/>
    <w:tmpl w:val="9AFE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3B3DA1"/>
    <w:multiLevelType w:val="multilevel"/>
    <w:tmpl w:val="F50A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7B1826"/>
    <w:multiLevelType w:val="multilevel"/>
    <w:tmpl w:val="2034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B17683"/>
    <w:multiLevelType w:val="multilevel"/>
    <w:tmpl w:val="848A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22269"/>
    <w:rsid w:val="00011BC7"/>
    <w:rsid w:val="000319E2"/>
    <w:rsid w:val="00075AD3"/>
    <w:rsid w:val="000C5D72"/>
    <w:rsid w:val="001009E7"/>
    <w:rsid w:val="001340F4"/>
    <w:rsid w:val="001509CC"/>
    <w:rsid w:val="001600DA"/>
    <w:rsid w:val="00173B48"/>
    <w:rsid w:val="001B2E2C"/>
    <w:rsid w:val="001F1A59"/>
    <w:rsid w:val="002B4CCE"/>
    <w:rsid w:val="002E3F53"/>
    <w:rsid w:val="003A797E"/>
    <w:rsid w:val="003E4899"/>
    <w:rsid w:val="003F0373"/>
    <w:rsid w:val="00417E39"/>
    <w:rsid w:val="004874CD"/>
    <w:rsid w:val="00560336"/>
    <w:rsid w:val="00573F74"/>
    <w:rsid w:val="005B4B49"/>
    <w:rsid w:val="00843D37"/>
    <w:rsid w:val="008E0B7B"/>
    <w:rsid w:val="009E63E0"/>
    <w:rsid w:val="00A22269"/>
    <w:rsid w:val="00AD0ECA"/>
    <w:rsid w:val="00D52C53"/>
    <w:rsid w:val="00D8253B"/>
    <w:rsid w:val="00D92432"/>
    <w:rsid w:val="00E64DF0"/>
    <w:rsid w:val="00FF0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3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2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A22269"/>
  </w:style>
  <w:style w:type="table" w:styleId="Tabela-Siatka">
    <w:name w:val="Table Grid"/>
    <w:basedOn w:val="Standardowy"/>
    <w:uiPriority w:val="59"/>
    <w:rsid w:val="00560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AD0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0ECA"/>
  </w:style>
  <w:style w:type="paragraph" w:styleId="Stopka">
    <w:name w:val="footer"/>
    <w:basedOn w:val="Normalny"/>
    <w:link w:val="StopkaZnak"/>
    <w:uiPriority w:val="99"/>
    <w:unhideWhenUsed/>
    <w:rsid w:val="00AD0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ECA"/>
  </w:style>
  <w:style w:type="paragraph" w:styleId="Tekstdymka">
    <w:name w:val="Balloon Text"/>
    <w:basedOn w:val="Normalny"/>
    <w:link w:val="TekstdymkaZnak"/>
    <w:uiPriority w:val="99"/>
    <w:semiHidden/>
    <w:unhideWhenUsed/>
    <w:rsid w:val="00AD0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ECA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17E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17E3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487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3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9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15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MarekDragosz</dc:creator>
  <cp:lastModifiedBy>MarekDragosz</cp:lastModifiedBy>
  <cp:revision>12</cp:revision>
  <dcterms:created xsi:type="dcterms:W3CDTF">2016-11-03T14:59:00Z</dcterms:created>
  <dcterms:modified xsi:type="dcterms:W3CDTF">2016-11-21T19:31:00Z</dcterms:modified>
</cp:coreProperties>
</file>